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</w:tblGrid>
      <w:tr w:rsidR="00DB3994" w:rsidRPr="00684534" w:rsidTr="00E73D30">
        <w:tc>
          <w:tcPr>
            <w:tcW w:w="4785" w:type="dxa"/>
          </w:tcPr>
          <w:p w:rsidR="00DB3994" w:rsidRPr="00684534" w:rsidRDefault="00DB3994" w:rsidP="00E7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E4FE8" w:rsidRPr="00221460" w:rsidRDefault="008E4FE8" w:rsidP="000E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3994" w:rsidRDefault="00DB3994" w:rsidP="00DB3994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B3994" w:rsidRDefault="00DB3994" w:rsidP="00DB3994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8E4FE8" w:rsidRPr="006B32D6" w:rsidRDefault="008E4FE8" w:rsidP="006B32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5"/>
      </w:tblGrid>
      <w:tr w:rsidR="009E5816" w:rsidRPr="00E75BED" w:rsidTr="00E73D30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8E4FE8" w:rsidRPr="00E75BED" w:rsidRDefault="008E4FE8" w:rsidP="00DB3994">
            <w:pPr>
              <w:pStyle w:val="ConsNonformat"/>
              <w:widowControl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8E4FE8" w:rsidRDefault="00AD45DD" w:rsidP="00AD45DD">
      <w:pPr>
        <w:pStyle w:val="ConsNonformat"/>
        <w:widowControl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ИНФОРМАЦИЯ</w:t>
      </w:r>
    </w:p>
    <w:p w:rsidR="00260656" w:rsidRDefault="00AD45DD" w:rsidP="00AD45DD">
      <w:pPr>
        <w:pStyle w:val="ConsNonformat"/>
        <w:widowControl/>
        <w:ind w:firstLine="708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 реализации отдельных пунктов</w:t>
      </w:r>
      <w:r w:rsidR="00260656">
        <w:rPr>
          <w:rFonts w:ascii="Times New Roman" w:hAnsi="Times New Roman"/>
          <w:bCs/>
          <w:sz w:val="28"/>
        </w:rPr>
        <w:t xml:space="preserve"> Плана мероприятий </w:t>
      </w:r>
      <w:r>
        <w:rPr>
          <w:rFonts w:ascii="Times New Roman" w:hAnsi="Times New Roman"/>
          <w:bCs/>
          <w:sz w:val="28"/>
        </w:rPr>
        <w:t xml:space="preserve">отдела образования администрации Нефтекумского муниципального района </w:t>
      </w:r>
      <w:r w:rsidR="00260656">
        <w:rPr>
          <w:rFonts w:ascii="Times New Roman" w:hAnsi="Times New Roman"/>
          <w:bCs/>
          <w:sz w:val="28"/>
        </w:rPr>
        <w:t xml:space="preserve"> Ставропольского края по противодействию коррупции и антикоррупционному просвещению</w:t>
      </w:r>
      <w:r w:rsidR="009E5816">
        <w:rPr>
          <w:rFonts w:ascii="Times New Roman" w:hAnsi="Times New Roman"/>
          <w:bCs/>
          <w:sz w:val="28"/>
        </w:rPr>
        <w:t xml:space="preserve"> </w:t>
      </w:r>
      <w:r w:rsidR="00260656">
        <w:rPr>
          <w:rFonts w:ascii="Times New Roman" w:hAnsi="Times New Roman"/>
          <w:bCs/>
          <w:sz w:val="28"/>
        </w:rPr>
        <w:t>на 2015 год</w:t>
      </w:r>
    </w:p>
    <w:p w:rsidR="008E4FE8" w:rsidRDefault="009E5816" w:rsidP="00AD45DD">
      <w:pPr>
        <w:pStyle w:val="ConsNonformat"/>
        <w:widowControl/>
        <w:ind w:firstLine="708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 </w:t>
      </w:r>
      <w:r w:rsidR="00AD45DD">
        <w:rPr>
          <w:rFonts w:ascii="Times New Roman" w:hAnsi="Times New Roman"/>
          <w:bCs/>
          <w:sz w:val="28"/>
        </w:rPr>
        <w:t xml:space="preserve">первое полугодие 2015 </w:t>
      </w:r>
      <w:r>
        <w:rPr>
          <w:rFonts w:ascii="Times New Roman" w:hAnsi="Times New Roman"/>
          <w:bCs/>
          <w:sz w:val="28"/>
        </w:rPr>
        <w:t>год</w:t>
      </w:r>
      <w:r w:rsidR="00AD45DD">
        <w:rPr>
          <w:rFonts w:ascii="Times New Roman" w:hAnsi="Times New Roman"/>
          <w:bCs/>
          <w:sz w:val="28"/>
        </w:rPr>
        <w:t>а</w:t>
      </w:r>
    </w:p>
    <w:p w:rsidR="00AD45DD" w:rsidRDefault="00AD45DD" w:rsidP="00AD45DD">
      <w:pPr>
        <w:pStyle w:val="ConsNonformat"/>
        <w:widowControl/>
        <w:ind w:firstLine="708"/>
        <w:jc w:val="center"/>
        <w:rPr>
          <w:rFonts w:ascii="Times New Roman" w:hAnsi="Times New Roman"/>
          <w:bCs/>
          <w:sz w:val="28"/>
        </w:rPr>
      </w:pPr>
    </w:p>
    <w:p w:rsidR="009E5816" w:rsidRDefault="009E5816" w:rsidP="009E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В образовательных организациях Нефтекумского муниципального района</w:t>
      </w:r>
      <w:r w:rsidRPr="00F77985">
        <w:rPr>
          <w:rFonts w:ascii="Times New Roman" w:hAnsi="Times New Roman" w:cs="Times New Roman"/>
          <w:sz w:val="28"/>
          <w:szCs w:val="28"/>
        </w:rPr>
        <w:t xml:space="preserve"> </w:t>
      </w:r>
      <w:r w:rsidR="00AD45DD">
        <w:rPr>
          <w:rFonts w:ascii="Times New Roman" w:hAnsi="Times New Roman"/>
          <w:bCs/>
          <w:sz w:val="28"/>
        </w:rPr>
        <w:t xml:space="preserve">Ставропольского края </w:t>
      </w:r>
      <w:r w:rsidRPr="00F7798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змещена</w:t>
      </w:r>
      <w:r w:rsidRPr="00F77985">
        <w:rPr>
          <w:rFonts w:ascii="Times New Roman" w:hAnsi="Times New Roman" w:cs="Times New Roman"/>
          <w:sz w:val="28"/>
          <w:szCs w:val="28"/>
        </w:rPr>
        <w:t xml:space="preserve"> на ин</w:t>
      </w:r>
      <w:r>
        <w:rPr>
          <w:rFonts w:ascii="Times New Roman" w:hAnsi="Times New Roman" w:cs="Times New Roman"/>
          <w:sz w:val="28"/>
          <w:szCs w:val="28"/>
        </w:rPr>
        <w:t>формационных стендах  актуальная информация</w:t>
      </w:r>
      <w:r w:rsidRPr="00F77985">
        <w:rPr>
          <w:rFonts w:ascii="Times New Roman" w:hAnsi="Times New Roman" w:cs="Times New Roman"/>
          <w:sz w:val="28"/>
          <w:szCs w:val="28"/>
        </w:rPr>
        <w:t xml:space="preserve"> о реализуемых мерах по противодействию коррупции, о порядке привлечения образовательными организациями благотворительных средств (добровольных пожертвований, целевых взносов и т.д.), о порядке ведения обособленного учета вс</w:t>
      </w:r>
      <w:r>
        <w:rPr>
          <w:rFonts w:ascii="Times New Roman" w:hAnsi="Times New Roman" w:cs="Times New Roman"/>
          <w:sz w:val="28"/>
          <w:szCs w:val="28"/>
        </w:rPr>
        <w:t>ех операций по их использованию, информационные материалы, способствующие антикоррупционному просвещению родителей обучающихся в дошкольных и общеобразовательных организациях.</w:t>
      </w:r>
    </w:p>
    <w:p w:rsidR="007F7D7B" w:rsidRPr="00D659C5" w:rsidRDefault="007F7D7B" w:rsidP="007F7D7B">
      <w:pPr>
        <w:pStyle w:val="ConsPlusCell"/>
        <w:ind w:right="-108" w:firstLine="720"/>
        <w:jc w:val="both"/>
      </w:pPr>
      <w:r w:rsidRPr="00D565AF">
        <w:t xml:space="preserve">Результаты мониторинга показали, что около 70% опрошенных родителей (законных представителей) владеют информацией по данному вопросу, более 15% знают, где можно ознакомиться с информацией о порядке привлечения дополнительных финансовых средств образовательными организациями. С родителями (законными представителями), не владеющими данной информацией, проводится разъяснительная работа на родительских собраниях. </w:t>
      </w:r>
    </w:p>
    <w:p w:rsidR="009E5816" w:rsidRPr="009E5816" w:rsidRDefault="009E5816" w:rsidP="009E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Pr="00F77985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Pr="00F77985">
        <w:rPr>
          <w:rFonts w:ascii="Times New Roman" w:hAnsi="Times New Roman" w:cs="Times New Roman"/>
          <w:sz w:val="28"/>
          <w:szCs w:val="28"/>
        </w:rPr>
        <w:t xml:space="preserve"> «круглы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7985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7985">
        <w:rPr>
          <w:rFonts w:ascii="Times New Roman" w:hAnsi="Times New Roman" w:cs="Times New Roman"/>
          <w:sz w:val="28"/>
          <w:szCs w:val="28"/>
        </w:rPr>
        <w:t>» с</w:t>
      </w:r>
      <w:r>
        <w:rPr>
          <w:rFonts w:ascii="Times New Roman" w:hAnsi="Times New Roman" w:cs="Times New Roman"/>
          <w:sz w:val="28"/>
          <w:szCs w:val="28"/>
        </w:rPr>
        <w:t xml:space="preserve">  педагогическим составом, родителями (законными представителями) обучающихся в дошкольных и общеобразовательных организациях, направленных на недопущение незаконных сборов денежных средств с родителей (законных представителей) обучающихся.</w:t>
      </w:r>
    </w:p>
    <w:p w:rsidR="00ED4330" w:rsidRPr="00D565AF" w:rsidRDefault="00ED4330" w:rsidP="00ED4330">
      <w:pPr>
        <w:pStyle w:val="ConsPlusCell"/>
        <w:ind w:right="-108" w:firstLine="720"/>
        <w:jc w:val="both"/>
      </w:pPr>
      <w:r w:rsidRPr="00D565AF">
        <w:t>В образовательных организациях созданы комиссии по урегулированию споров между участниками образовательных отношений. В целях предупреждения проявлений коррупции передаются на её рассмотрение вопросы о возникновении конфликта интересов педагогического работника.</w:t>
      </w:r>
    </w:p>
    <w:p w:rsidR="00ED4330" w:rsidRPr="00ED4330" w:rsidRDefault="00ED4330" w:rsidP="00ED4330">
      <w:pPr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30">
        <w:rPr>
          <w:rFonts w:ascii="Times New Roman" w:hAnsi="Times New Roman" w:cs="Times New Roman"/>
          <w:sz w:val="28"/>
          <w:szCs w:val="28"/>
        </w:rPr>
        <w:t>В состав комиссии включены представители общеобразовательных организаций, родители (законные представители) обучающихся.</w:t>
      </w:r>
    </w:p>
    <w:p w:rsidR="008E4FE8" w:rsidRDefault="00ED4330" w:rsidP="00ED4330">
      <w:pPr>
        <w:pStyle w:val="ConsPlusCell"/>
        <w:ind w:right="-108" w:firstLine="720"/>
        <w:jc w:val="both"/>
      </w:pPr>
      <w:r w:rsidRPr="00D565AF">
        <w:t>В отчетный период случаев возникновения конфликта интересов выявлено не было.</w:t>
      </w:r>
    </w:p>
    <w:p w:rsidR="00651F3E" w:rsidRDefault="00651F3E" w:rsidP="00ED4330">
      <w:pPr>
        <w:pStyle w:val="ConsPlusCell"/>
        <w:ind w:right="-108" w:firstLine="720"/>
        <w:jc w:val="both"/>
      </w:pPr>
    </w:p>
    <w:p w:rsidR="00651F3E" w:rsidRDefault="00651F3E" w:rsidP="00651F3E">
      <w:pPr>
        <w:pStyle w:val="ConsPlusCell"/>
        <w:ind w:right="-108" w:firstLine="720"/>
        <w:jc w:val="both"/>
      </w:pPr>
      <w:r>
        <w:t xml:space="preserve">В каждой общеобразовательной организации Нефтекумского района  </w:t>
      </w:r>
      <w:r w:rsidRPr="00D565AF">
        <w:t>приказами руководите</w:t>
      </w:r>
      <w:r>
        <w:t>лей общеобразовательных организаций назначены о</w:t>
      </w:r>
      <w:r w:rsidRPr="00D565AF">
        <w:t>тветственны</w:t>
      </w:r>
      <w:r>
        <w:t>е</w:t>
      </w:r>
      <w:r w:rsidRPr="00D565AF">
        <w:t xml:space="preserve"> лица за профилактику коррупционных и иных </w:t>
      </w:r>
      <w:r w:rsidRPr="00D565AF">
        <w:lastRenderedPageBreak/>
        <w:t xml:space="preserve">правонарушений, </w:t>
      </w:r>
      <w:r>
        <w:t>которые систематически проводят</w:t>
      </w:r>
      <w:r w:rsidRPr="00D565AF">
        <w:t xml:space="preserve"> консультации по антикоррупционной тематике. </w:t>
      </w:r>
    </w:p>
    <w:p w:rsidR="00651F3E" w:rsidRPr="007F7D7B" w:rsidRDefault="00651F3E" w:rsidP="007F7D7B">
      <w:pPr>
        <w:pStyle w:val="ConsPlusCell"/>
        <w:ind w:firstLine="720"/>
        <w:jc w:val="both"/>
      </w:pPr>
      <w:r w:rsidRPr="007F7D7B">
        <w:t xml:space="preserve">Ответственные лица организуют и проводят ознакомление работников с нормативными документами, регламентирующими вопросы противодействия коррупции, в том числе о планируемых в организациях антикоррупционных мерах. </w:t>
      </w:r>
    </w:p>
    <w:p w:rsidR="00651F3E" w:rsidRPr="007F7D7B" w:rsidRDefault="00651F3E" w:rsidP="007F7D7B">
      <w:pPr>
        <w:tabs>
          <w:tab w:val="left" w:pos="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D7B">
        <w:rPr>
          <w:rFonts w:ascii="Times New Roman" w:hAnsi="Times New Roman" w:cs="Times New Roman"/>
          <w:sz w:val="28"/>
          <w:szCs w:val="28"/>
        </w:rPr>
        <w:t>Осуществляется регулярный мониторинг хода и эффективности реализации антикоррупционных мероприятий. В частности, должностные лица, на которые возложены функции по предупреждению</w:t>
      </w:r>
      <w:r w:rsidR="004B6144">
        <w:rPr>
          <w:rFonts w:ascii="Times New Roman" w:hAnsi="Times New Roman" w:cs="Times New Roman"/>
          <w:sz w:val="28"/>
          <w:szCs w:val="28"/>
        </w:rPr>
        <w:t xml:space="preserve"> </w:t>
      </w:r>
      <w:r w:rsidRPr="007F7D7B">
        <w:rPr>
          <w:rFonts w:ascii="Times New Roman" w:hAnsi="Times New Roman" w:cs="Times New Roman"/>
          <w:sz w:val="28"/>
          <w:szCs w:val="28"/>
        </w:rPr>
        <w:t xml:space="preserve">и противодействию коррупции, ежегодно представляют руководителю  организации соответствующий отчет. </w:t>
      </w:r>
    </w:p>
    <w:p w:rsidR="00651F3E" w:rsidRPr="007F7D7B" w:rsidRDefault="00651F3E" w:rsidP="007F7D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F7D7B">
        <w:rPr>
          <w:rFonts w:ascii="Times New Roman" w:hAnsi="Times New Roman" w:cs="Times New Roman"/>
          <w:sz w:val="28"/>
          <w:szCs w:val="28"/>
        </w:rPr>
        <w:t xml:space="preserve"> Для ответственного лица за профилактику коррупционных и иных правонарушений установлены специальные обязанности:</w:t>
      </w:r>
    </w:p>
    <w:p w:rsidR="00651F3E" w:rsidRPr="007F7D7B" w:rsidRDefault="00651F3E" w:rsidP="007F7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7B">
        <w:rPr>
          <w:rFonts w:ascii="Times New Roman" w:hAnsi="Times New Roman" w:cs="Times New Roman"/>
          <w:sz w:val="28"/>
          <w:szCs w:val="28"/>
        </w:rPr>
        <w:t>-разрабатывает и представляет на утверждение руководителю проекты локальных нормативных актов, направленных на реализацию мер по предупреждению коррупции;</w:t>
      </w:r>
    </w:p>
    <w:p w:rsidR="00651F3E" w:rsidRPr="007F7D7B" w:rsidRDefault="00651F3E" w:rsidP="007F7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7B">
        <w:rPr>
          <w:rFonts w:ascii="Times New Roman" w:hAnsi="Times New Roman" w:cs="Times New Roman"/>
          <w:sz w:val="28"/>
          <w:szCs w:val="28"/>
        </w:rPr>
        <w:t>-проводит мероприятия, направленные на выявление коррупционных правонарушений работниками организации. Принимает и рассматривает сообщения о случаях склонения работников к совершенствованию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51F3E" w:rsidRPr="007F7D7B" w:rsidRDefault="00651F3E" w:rsidP="007F7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7B">
        <w:rPr>
          <w:rFonts w:ascii="Times New Roman" w:hAnsi="Times New Roman" w:cs="Times New Roman"/>
          <w:sz w:val="28"/>
          <w:szCs w:val="28"/>
        </w:rPr>
        <w:t>-организует обучающие мероприятия по вопросам профилактики и противодействия коррупции и индивидуального консультирования работников;</w:t>
      </w:r>
    </w:p>
    <w:p w:rsidR="00651F3E" w:rsidRPr="007F7D7B" w:rsidRDefault="00651F3E" w:rsidP="007F7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7B">
        <w:rPr>
          <w:rFonts w:ascii="Times New Roman" w:hAnsi="Times New Roman" w:cs="Times New Roman"/>
          <w:sz w:val="28"/>
          <w:szCs w:val="28"/>
        </w:rPr>
        <w:t>-оказывает содействие уполномоченным представителям контрольно 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коррупции,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– розыскные мероприятия;</w:t>
      </w:r>
    </w:p>
    <w:p w:rsidR="00651F3E" w:rsidRPr="007F7D7B" w:rsidRDefault="00651F3E" w:rsidP="007F7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7B">
        <w:rPr>
          <w:rFonts w:ascii="Times New Roman" w:hAnsi="Times New Roman" w:cs="Times New Roman"/>
          <w:sz w:val="28"/>
          <w:szCs w:val="28"/>
        </w:rPr>
        <w:t>-проводит оценку результатов антикоррупционной работы и подготовку соответствующих отчетных материалов руководителю.</w:t>
      </w:r>
    </w:p>
    <w:p w:rsidR="00651F3E" w:rsidRPr="007F7D7B" w:rsidRDefault="00651F3E" w:rsidP="007F7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D7B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 своевременно представляют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за отчетный год и сведения о своих расходах, а также расходах членов своей семьи.</w:t>
      </w:r>
    </w:p>
    <w:p w:rsidR="00651F3E" w:rsidRPr="007F7D7B" w:rsidRDefault="00651F3E" w:rsidP="007F7D7B">
      <w:pPr>
        <w:pStyle w:val="ConsPlusCell"/>
        <w:tabs>
          <w:tab w:val="left" w:pos="720"/>
        </w:tabs>
        <w:ind w:firstLine="720"/>
        <w:jc w:val="both"/>
      </w:pPr>
      <w:r w:rsidRPr="007F7D7B"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их супругов и несовершеннолетних детей за отчетный в установленный законодательством срок опубликованы на </w:t>
      </w:r>
      <w:r w:rsidRPr="007F7D7B">
        <w:lastRenderedPageBreak/>
        <w:t>официальном сайте администрации Нефтекумского муниципального района Ставропольского края.</w:t>
      </w:r>
    </w:p>
    <w:p w:rsidR="00651F3E" w:rsidRPr="007F7D7B" w:rsidRDefault="00651F3E" w:rsidP="007F7D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7B">
        <w:rPr>
          <w:rFonts w:ascii="Times New Roman" w:hAnsi="Times New Roman" w:cs="Times New Roman"/>
          <w:sz w:val="28"/>
          <w:szCs w:val="28"/>
        </w:rPr>
        <w:t>С руководителями и работниками общеобразовательных организаций организовано систематическое ознакомление с нормативными документами в сфере противодействия коррупции. Кроме того, вопросы профилактики коррупционных и иных правонарушений рассматриваются на ежеквартальных планерных совещаниях у руководителя общеобразовательной организации.</w:t>
      </w:r>
    </w:p>
    <w:p w:rsidR="00651F3E" w:rsidRPr="007F7D7B" w:rsidRDefault="00651F3E" w:rsidP="007F7D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7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Образовательными организациями реализуется комплекс организационных, разъяснительных и иных мер по недопущению работниками поведения, которое может восприниматься  окружающими как выгода имущественного характера. </w:t>
      </w:r>
    </w:p>
    <w:p w:rsidR="007F7D7B" w:rsidRPr="007F7D7B" w:rsidRDefault="007F7D7B" w:rsidP="007F7D7B">
      <w:pPr>
        <w:pStyle w:val="ConsPlusCell"/>
        <w:ind w:firstLine="720"/>
        <w:jc w:val="both"/>
      </w:pPr>
      <w:r w:rsidRPr="007F7D7B">
        <w:t>В подведомственных отделу образования общеобразовательных организациях разработаны анкеты для обучающихся и их родителей, включающие вопросы, касающиеся проявления «бытовой коррупции». Внедрена система ежегодного проведения анкетирования для опроса о возможных фактах коррупции «Нет коррупции», исследований среди обучающихся и их родителей «Уровень удовлетворенности граждан</w:t>
      </w:r>
      <w:r w:rsidRPr="007F7D7B">
        <w:rPr>
          <w:lang w:val="en-US"/>
        </w:rPr>
        <w:t>  </w:t>
      </w:r>
      <w:r w:rsidRPr="007F7D7B">
        <w:t xml:space="preserve">качеством и доступностью услуг в сфере образования».  </w:t>
      </w:r>
    </w:p>
    <w:p w:rsidR="007F7D7B" w:rsidRPr="007F7D7B" w:rsidRDefault="007F7D7B" w:rsidP="007F7D7B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7B">
        <w:rPr>
          <w:rFonts w:ascii="Times New Roman" w:hAnsi="Times New Roman" w:cs="Times New Roman"/>
          <w:sz w:val="28"/>
          <w:szCs w:val="28"/>
        </w:rPr>
        <w:t>В общеобразовательных организациях проводятся мероприятия по вопросам соблюдения антикоррупционного законодательства, Закона Ставропольского края «О противодействии коррупции в Ставропольском крае» и формированию у учащихся антикоррупционного мировоззрения.</w:t>
      </w:r>
    </w:p>
    <w:p w:rsidR="007F7D7B" w:rsidRPr="007F7D7B" w:rsidRDefault="007F7D7B" w:rsidP="007F7D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7B">
        <w:rPr>
          <w:rFonts w:ascii="Times New Roman" w:hAnsi="Times New Roman" w:cs="Times New Roman"/>
          <w:color w:val="000000"/>
          <w:sz w:val="28"/>
          <w:szCs w:val="28"/>
        </w:rPr>
        <w:t>Проводятся тематические выставки, классные часы, лекции по темам: «Скажем коррупции твердое «Нет!», «Молодежь в борьбе с коррупцией», «Коррупционное поведение: возможные последствия», «Я гражданин правового государства», «Мы за честную жизнь», «Что такое коррупция?»,  круглые столы:  «Скажем коррупции - «Нет!», Негативные последствия коррупции. Виновен – отвечай», «Художественные образы взяточников и мздоимцев в литературе и искусстве», игра «Счастливый случай» (по отраслям права) «Что я знаю о коррупции?», интегрированное внеклассное мероприятие: «Коррупция как явление», «Коррупция – зло нашего времени», уроки-диспуты: «Можно ли прожить без подкупа?»  и другие.</w:t>
      </w:r>
    </w:p>
    <w:p w:rsidR="007F7D7B" w:rsidRPr="007F7D7B" w:rsidRDefault="007F7D7B" w:rsidP="007F7D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7B">
        <w:rPr>
          <w:rFonts w:ascii="Times New Roman" w:hAnsi="Times New Roman" w:cs="Times New Roman"/>
          <w:color w:val="000000"/>
          <w:sz w:val="28"/>
          <w:szCs w:val="28"/>
        </w:rPr>
        <w:t>В процессе преподавания предметов «Основы права»,  «Обществознание» предусмотрено изучение основ законодательства Российской Федерации о противодействии коррупции, ведется работа по формированию антикоррупционного мировоззрения среди обучающихся:</w:t>
      </w:r>
    </w:p>
    <w:p w:rsidR="007F7D7B" w:rsidRPr="007F7D7B" w:rsidRDefault="007F7D7B" w:rsidP="007F7D7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7B">
        <w:rPr>
          <w:rFonts w:ascii="Times New Roman" w:hAnsi="Times New Roman" w:cs="Times New Roman"/>
          <w:color w:val="000000"/>
          <w:sz w:val="28"/>
          <w:szCs w:val="28"/>
        </w:rPr>
        <w:t>даётся общее представление об исторических формах коррупции, особенностях ее проявления в различных сферах жизнедеятельности, причинах, вредных последствиях этого явления;</w:t>
      </w:r>
    </w:p>
    <w:p w:rsidR="007F7D7B" w:rsidRPr="007F7D7B" w:rsidRDefault="007F7D7B" w:rsidP="007F7D7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7B">
        <w:rPr>
          <w:rFonts w:ascii="Times New Roman" w:hAnsi="Times New Roman" w:cs="Times New Roman"/>
          <w:color w:val="000000"/>
          <w:sz w:val="28"/>
          <w:szCs w:val="28"/>
        </w:rPr>
        <w:t>формируются навыки адекватного анализа и личностной оценки данного социального явления с опорой на принцип историзма;</w:t>
      </w:r>
    </w:p>
    <w:p w:rsidR="007F7D7B" w:rsidRPr="007F7D7B" w:rsidRDefault="007F7D7B" w:rsidP="007F7D7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формируется комплекс знаний, в коррупционных ситуациях, обеспечивающих поведение в соответствии с правовыми и морально – этическими нормами;</w:t>
      </w:r>
    </w:p>
    <w:p w:rsidR="007F7D7B" w:rsidRPr="007F7D7B" w:rsidRDefault="007F7D7B" w:rsidP="007F7D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7B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деловых игр вырабатывается мотивация антикоррупционного поведения обучающихся. </w:t>
      </w:r>
    </w:p>
    <w:p w:rsidR="007F7D7B" w:rsidRPr="007F7D7B" w:rsidRDefault="007F7D7B" w:rsidP="007F7D7B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7B">
        <w:rPr>
          <w:rFonts w:ascii="Times New Roman" w:hAnsi="Times New Roman" w:cs="Times New Roman"/>
          <w:color w:val="000000"/>
          <w:sz w:val="28"/>
          <w:szCs w:val="28"/>
        </w:rPr>
        <w:t>Работа в данном направлении продолжается.</w:t>
      </w:r>
    </w:p>
    <w:p w:rsidR="001C0202" w:rsidRDefault="001C0202" w:rsidP="001C0202">
      <w:pPr>
        <w:jc w:val="both"/>
        <w:rPr>
          <w:sz w:val="28"/>
          <w:szCs w:val="28"/>
        </w:rPr>
      </w:pPr>
    </w:p>
    <w:sectPr w:rsidR="001C0202" w:rsidSect="000E542A">
      <w:headerReference w:type="default" r:id="rId7"/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E7" w:rsidRDefault="006978E7" w:rsidP="00A7213D">
      <w:pPr>
        <w:spacing w:after="0" w:line="240" w:lineRule="auto"/>
      </w:pPr>
      <w:r>
        <w:separator/>
      </w:r>
    </w:p>
  </w:endnote>
  <w:endnote w:type="continuationSeparator" w:id="1">
    <w:p w:rsidR="006978E7" w:rsidRDefault="006978E7" w:rsidP="00A7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F4" w:rsidRDefault="009E26E3" w:rsidP="00041E3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C7F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14F4" w:rsidRDefault="006978E7" w:rsidP="0009278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F4" w:rsidRDefault="006978E7" w:rsidP="00041E38">
    <w:pPr>
      <w:pStyle w:val="a8"/>
      <w:framePr w:wrap="around" w:vAnchor="text" w:hAnchor="margin" w:xAlign="right" w:y="1"/>
      <w:rPr>
        <w:rStyle w:val="aa"/>
      </w:rPr>
    </w:pPr>
  </w:p>
  <w:p w:rsidR="00FA14F4" w:rsidRDefault="006978E7" w:rsidP="0009278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E7" w:rsidRDefault="006978E7" w:rsidP="00A7213D">
      <w:pPr>
        <w:spacing w:after="0" w:line="240" w:lineRule="auto"/>
      </w:pPr>
      <w:r>
        <w:separator/>
      </w:r>
    </w:p>
  </w:footnote>
  <w:footnote w:type="continuationSeparator" w:id="1">
    <w:p w:rsidR="006978E7" w:rsidRDefault="006978E7" w:rsidP="00A7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F4" w:rsidRDefault="009E26E3">
    <w:pPr>
      <w:pStyle w:val="ab"/>
      <w:jc w:val="center"/>
    </w:pPr>
    <w:r>
      <w:fldChar w:fldCharType="begin"/>
    </w:r>
    <w:r w:rsidR="007C7F38">
      <w:instrText xml:space="preserve"> PAGE   \* MERGEFORMAT </w:instrText>
    </w:r>
    <w:r>
      <w:fldChar w:fldCharType="separate"/>
    </w:r>
    <w:r w:rsidR="004B6144">
      <w:rPr>
        <w:noProof/>
      </w:rPr>
      <w:t>4</w:t>
    </w:r>
    <w:r>
      <w:fldChar w:fldCharType="end"/>
    </w:r>
  </w:p>
  <w:p w:rsidR="00FA14F4" w:rsidRDefault="006978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756"/>
    <w:rsid w:val="000118A6"/>
    <w:rsid w:val="000917ED"/>
    <w:rsid w:val="000E542A"/>
    <w:rsid w:val="00105C8D"/>
    <w:rsid w:val="00152F83"/>
    <w:rsid w:val="00174238"/>
    <w:rsid w:val="00195A53"/>
    <w:rsid w:val="001C0202"/>
    <w:rsid w:val="00222492"/>
    <w:rsid w:val="00241F7B"/>
    <w:rsid w:val="00260656"/>
    <w:rsid w:val="002C2756"/>
    <w:rsid w:val="002E5993"/>
    <w:rsid w:val="00397541"/>
    <w:rsid w:val="003F0B29"/>
    <w:rsid w:val="00475B24"/>
    <w:rsid w:val="004A1354"/>
    <w:rsid w:val="004A468C"/>
    <w:rsid w:val="004B6144"/>
    <w:rsid w:val="00523ABD"/>
    <w:rsid w:val="00556A37"/>
    <w:rsid w:val="005E086D"/>
    <w:rsid w:val="0065173A"/>
    <w:rsid w:val="00651F3E"/>
    <w:rsid w:val="00661366"/>
    <w:rsid w:val="00674A83"/>
    <w:rsid w:val="0068427C"/>
    <w:rsid w:val="006978E7"/>
    <w:rsid w:val="006B32D6"/>
    <w:rsid w:val="00711EF7"/>
    <w:rsid w:val="007C7F38"/>
    <w:rsid w:val="007E5B91"/>
    <w:rsid w:val="007F7D7B"/>
    <w:rsid w:val="008124BC"/>
    <w:rsid w:val="00867438"/>
    <w:rsid w:val="008E4FE8"/>
    <w:rsid w:val="009A60B6"/>
    <w:rsid w:val="009E26E3"/>
    <w:rsid w:val="009E5816"/>
    <w:rsid w:val="00A116C7"/>
    <w:rsid w:val="00A226CB"/>
    <w:rsid w:val="00A26C39"/>
    <w:rsid w:val="00A7039A"/>
    <w:rsid w:val="00A7213D"/>
    <w:rsid w:val="00A84C99"/>
    <w:rsid w:val="00AB426C"/>
    <w:rsid w:val="00AD45DD"/>
    <w:rsid w:val="00B00D58"/>
    <w:rsid w:val="00BA5135"/>
    <w:rsid w:val="00BC6153"/>
    <w:rsid w:val="00C43DE0"/>
    <w:rsid w:val="00C873BE"/>
    <w:rsid w:val="00D15A48"/>
    <w:rsid w:val="00D74A2F"/>
    <w:rsid w:val="00DB3994"/>
    <w:rsid w:val="00E10025"/>
    <w:rsid w:val="00E320BD"/>
    <w:rsid w:val="00E60AD7"/>
    <w:rsid w:val="00ED4330"/>
    <w:rsid w:val="00EF1A7F"/>
    <w:rsid w:val="00F01695"/>
    <w:rsid w:val="00F1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2C2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2C275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2C2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C275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721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7213D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A7213D"/>
    <w:rPr>
      <w:vertAlign w:val="superscript"/>
    </w:rPr>
  </w:style>
  <w:style w:type="paragraph" w:styleId="a8">
    <w:name w:val="footer"/>
    <w:basedOn w:val="a"/>
    <w:link w:val="a9"/>
    <w:rsid w:val="008E4F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8E4FE8"/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8E4FE8"/>
  </w:style>
  <w:style w:type="paragraph" w:styleId="ab">
    <w:name w:val="header"/>
    <w:basedOn w:val="a"/>
    <w:link w:val="ac"/>
    <w:uiPriority w:val="99"/>
    <w:unhideWhenUsed/>
    <w:rsid w:val="008E4F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E4FE8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2E5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</dc:creator>
  <cp:lastModifiedBy>Админ</cp:lastModifiedBy>
  <cp:revision>28</cp:revision>
  <cp:lastPrinted>2015-06-10T13:04:00Z</cp:lastPrinted>
  <dcterms:created xsi:type="dcterms:W3CDTF">2013-07-30T08:58:00Z</dcterms:created>
  <dcterms:modified xsi:type="dcterms:W3CDTF">2015-09-29T07:37:00Z</dcterms:modified>
</cp:coreProperties>
</file>